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71F0" w14:textId="77777777" w:rsidR="00867741" w:rsidRPr="00867741" w:rsidRDefault="00867741" w:rsidP="00867741">
      <w:pPr>
        <w:pStyle w:val="p2"/>
        <w:spacing w:before="0" w:beforeAutospacing="0" w:after="0" w:afterAutospacing="0"/>
        <w:rPr>
          <w:rFonts w:ascii="Century Gothic" w:hAnsi="Century Gothic"/>
          <w:b/>
          <w:bCs/>
          <w:sz w:val="32"/>
          <w:szCs w:val="32"/>
        </w:rPr>
      </w:pPr>
      <w:r w:rsidRPr="00867741">
        <w:rPr>
          <w:rFonts w:ascii="Century Gothic" w:hAnsi="Century Gothic"/>
          <w:b/>
          <w:bCs/>
          <w:sz w:val="32"/>
          <w:szCs w:val="32"/>
        </w:rPr>
        <w:t>Parish Youth Group Constitution Template</w:t>
      </w:r>
    </w:p>
    <w:p w14:paraId="2D05B1F5" w14:textId="77777777" w:rsidR="00FE39CE" w:rsidRP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580020C8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i/>
          <w:iCs/>
        </w:rPr>
        <w:t>St Carlo Acutis Association</w:t>
      </w:r>
    </w:p>
    <w:p w14:paraId="17F6700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434681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i/>
          <w:iCs/>
        </w:rPr>
        <w:t>This template can be adopted by any parish wishing to formally establish a Catholic youth group. It ensures clarity of purpose, safeguarding, leadership and accountability while remaining simple and easy to implement.</w:t>
      </w:r>
    </w:p>
    <w:p w14:paraId="49898F32" w14:textId="629148EE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53D1E34" w14:textId="3C6FD70E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1. Group Name</w:t>
      </w:r>
    </w:p>
    <w:p w14:paraId="44BC98A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will be known as:</w:t>
      </w:r>
    </w:p>
    <w:p w14:paraId="1239A1A1" w14:textId="5F4F488E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[Insert Name] Youth Group</w:t>
      </w:r>
      <w:r w:rsidRPr="00867741">
        <w:rPr>
          <w:rFonts w:ascii="Century Gothic" w:hAnsi="Century Gothic"/>
        </w:rPr>
        <w:t xml:space="preserve">, inspired by the life and witness of </w:t>
      </w:r>
      <w:r w:rsidRPr="00867741">
        <w:rPr>
          <w:rFonts w:ascii="Century Gothic" w:hAnsi="Century Gothic"/>
          <w:b/>
          <w:bCs/>
        </w:rPr>
        <w:t>St Carlo Acutis</w:t>
      </w:r>
      <w:r w:rsidRPr="00867741">
        <w:rPr>
          <w:rFonts w:ascii="Century Gothic" w:hAnsi="Century Gothic"/>
        </w:rPr>
        <w:t>.</w:t>
      </w:r>
    </w:p>
    <w:p w14:paraId="47FA583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A17B8D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aligns the group with the mission, spirituality and values of the St Carlo Acutis Association (CAA).</w:t>
      </w:r>
    </w:p>
    <w:p w14:paraId="2B1B9934" w14:textId="648BCF01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F956424" w14:textId="299A04A3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2. Mission of the Youth Group</w:t>
      </w:r>
    </w:p>
    <w:p w14:paraId="012FA79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mission of the youth group is to:</w:t>
      </w:r>
    </w:p>
    <w:p w14:paraId="1C3D6F5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BE59035" w14:textId="54A377C5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Provide a safe, joyful and welcoming space for young people to grow in faith</w:t>
      </w:r>
    </w:p>
    <w:p w14:paraId="30DA35A8" w14:textId="54905AE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Build community and friendship rooted in the Eucharist</w:t>
      </w:r>
    </w:p>
    <w:p w14:paraId="3E493B95" w14:textId="14D1AC2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Support young people in their personal, spiritual and moral development</w:t>
      </w:r>
    </w:p>
    <w:p w14:paraId="1A7F9CE5" w14:textId="10BD4B0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Encourage participation in parish life, liturgy and service</w:t>
      </w:r>
    </w:p>
    <w:p w14:paraId="2CB2C7E5" w14:textId="0F44097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Offer opportunities for fun, formation and encounter with Christ</w:t>
      </w:r>
    </w:p>
    <w:p w14:paraId="61AB79B3" w14:textId="67A2BCF3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Trinity model of parish, school and community working together</w:t>
      </w:r>
    </w:p>
    <w:p w14:paraId="0A68BC3F" w14:textId="566E67AA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CF023B0" w14:textId="14B09ECF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3. Aims and Objectives</w:t>
      </w:r>
    </w:p>
    <w:p w14:paraId="23961C6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group aims to:</w:t>
      </w:r>
    </w:p>
    <w:p w14:paraId="50CBC8C5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Run regular youth sessions that nurture faith, fellowship and fun</w:t>
      </w:r>
    </w:p>
    <w:p w14:paraId="34E2205C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Provide age appropriate activities, formation and pastoral support</w:t>
      </w:r>
    </w:p>
    <w:p w14:paraId="62002763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Support young people preparing for sacraments where appropriate</w:t>
      </w:r>
    </w:p>
    <w:p w14:paraId="3AF3E31F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Promote leadership and responsibility among young people</w:t>
      </w:r>
    </w:p>
    <w:p w14:paraId="395CF427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 the highest safeguarding standards</w:t>
      </w:r>
    </w:p>
    <w:p w14:paraId="3E0F587B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Provide a positive and inclusive environment for all</w:t>
      </w:r>
    </w:p>
    <w:p w14:paraId="6DC23821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Work closely with the parish priest and parish safeguarding representative</w:t>
      </w:r>
    </w:p>
    <w:p w14:paraId="4EF034D6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lastRenderedPageBreak/>
        <w:t>Collaborate with local Catholic schools</w:t>
      </w:r>
    </w:p>
    <w:p w14:paraId="7027D054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best practice guidance and resources of the CAA</w:t>
      </w:r>
    </w:p>
    <w:p w14:paraId="42701782" w14:textId="28FB9420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5EAD389" w14:textId="56C92A83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4. Age Groups and Structure</w:t>
      </w:r>
    </w:p>
    <w:p w14:paraId="2CC2240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may include:</w:t>
      </w:r>
    </w:p>
    <w:p w14:paraId="2EED2B0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B97DF5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• </w:t>
      </w:r>
      <w:r w:rsidRPr="00867741">
        <w:rPr>
          <w:rFonts w:ascii="Century Gothic" w:hAnsi="Century Gothic"/>
          <w:b/>
          <w:bCs/>
        </w:rPr>
        <w:t>Junior Group</w:t>
      </w:r>
      <w:r w:rsidRPr="00867741">
        <w:rPr>
          <w:rFonts w:ascii="Century Gothic" w:hAnsi="Century Gothic"/>
        </w:rPr>
        <w:t xml:space="preserve"> (typically Years 4 and 5)</w:t>
      </w:r>
    </w:p>
    <w:p w14:paraId="6C5FF0DB" w14:textId="77777777" w:rsid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• </w:t>
      </w:r>
      <w:r w:rsidRPr="00867741">
        <w:rPr>
          <w:rFonts w:ascii="Century Gothic" w:hAnsi="Century Gothic"/>
          <w:b/>
          <w:bCs/>
        </w:rPr>
        <w:t>Senior Group</w:t>
      </w:r>
      <w:r w:rsidRPr="00867741">
        <w:rPr>
          <w:rFonts w:ascii="Century Gothic" w:hAnsi="Century Gothic"/>
        </w:rPr>
        <w:t xml:space="preserve"> (typically Years 6 to 10)</w:t>
      </w:r>
    </w:p>
    <w:p w14:paraId="08D6EBCA" w14:textId="31043379" w:rsidR="00A9752B" w:rsidRDefault="00A9752B" w:rsidP="00A9752B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• </w:t>
      </w:r>
      <w:r>
        <w:rPr>
          <w:rFonts w:ascii="Century Gothic" w:hAnsi="Century Gothic"/>
          <w:b/>
          <w:bCs/>
        </w:rPr>
        <w:t>Assistant Youth leaders</w:t>
      </w:r>
      <w:r w:rsidRPr="00867741">
        <w:rPr>
          <w:rFonts w:ascii="Century Gothic" w:hAnsi="Century Gothic"/>
        </w:rPr>
        <w:t xml:space="preserve"> (typically Years </w:t>
      </w:r>
      <w:r>
        <w:rPr>
          <w:rFonts w:ascii="Century Gothic" w:hAnsi="Century Gothic"/>
        </w:rPr>
        <w:t>11+)</w:t>
      </w:r>
    </w:p>
    <w:p w14:paraId="382049EC" w14:textId="77777777" w:rsidR="00A9752B" w:rsidRPr="00867741" w:rsidRDefault="00A9752B" w:rsidP="00A9752B">
      <w:pPr>
        <w:spacing w:after="0"/>
        <w:rPr>
          <w:rFonts w:ascii="Century Gothic" w:hAnsi="Century Gothic"/>
        </w:rPr>
      </w:pPr>
    </w:p>
    <w:p w14:paraId="205A2389" w14:textId="77777777" w:rsidR="00A9752B" w:rsidRPr="00867741" w:rsidRDefault="00A9752B" w:rsidP="00867741">
      <w:pPr>
        <w:spacing w:after="0"/>
        <w:rPr>
          <w:rFonts w:ascii="Century Gothic" w:hAnsi="Century Gothic"/>
        </w:rPr>
      </w:pPr>
    </w:p>
    <w:p w14:paraId="37A8031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38C2542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Parishes may adjust age brackets according to local needs, resources and safeguarding advice.</w:t>
      </w:r>
    </w:p>
    <w:p w14:paraId="727E37E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F32A9F2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Groups may meet weekly, fortnightly or monthly depending on volunteer capacity.</w:t>
      </w:r>
    </w:p>
    <w:p w14:paraId="05AEA8D2" w14:textId="7E5F4C35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91DB3BC" w14:textId="7E70D015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5. Leadership Roles</w:t>
      </w:r>
    </w:p>
    <w:p w14:paraId="1385224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Every youth group must have:</w:t>
      </w:r>
    </w:p>
    <w:p w14:paraId="758064E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3F32E8A" w14:textId="31BD100F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a. Chair / Group Lead</w:t>
      </w:r>
    </w:p>
    <w:p w14:paraId="634D3B3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Responsibility for overall leadership, planning, communication and coordination.</w:t>
      </w:r>
    </w:p>
    <w:p w14:paraId="24E4EFEA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654D61F6" w14:textId="27603AD0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b. Safeguarding Lead (DSL)</w:t>
      </w:r>
    </w:p>
    <w:p w14:paraId="64B3F567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Responsible for safeguarding, training, DBS checks and reporting concerns.</w:t>
      </w:r>
    </w:p>
    <w:p w14:paraId="66DA64DB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5CEE6BE1" w14:textId="3F291D92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c. Secretary</w:t>
      </w:r>
    </w:p>
    <w:p w14:paraId="41AD76DF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Handles communication, registers, administration and records.</w:t>
      </w:r>
    </w:p>
    <w:p w14:paraId="36B6249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707F6E85" w14:textId="01580C03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d. Treasurer</w:t>
      </w:r>
    </w:p>
    <w:p w14:paraId="63BFD23C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Manages tuck shop funds, donations and small operating budgets.</w:t>
      </w:r>
    </w:p>
    <w:p w14:paraId="50F1339E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129D929E" w14:textId="29D187D0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e. Adult Leaders</w:t>
      </w:r>
    </w:p>
    <w:p w14:paraId="420E6C7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Support activities, supervision, prayer and formation.</w:t>
      </w:r>
    </w:p>
    <w:p w14:paraId="3E634255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3FD6E63C" w14:textId="6653FD4B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lastRenderedPageBreak/>
        <w:t>f. Youth Leaders (Age 16 to 17 or above)</w:t>
      </w:r>
    </w:p>
    <w:p w14:paraId="324B5A5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Support with games, activities, leadership and modelling positive behaviour.</w:t>
      </w:r>
    </w:p>
    <w:p w14:paraId="0FD4EEE2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76DD079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Roles and expectations should align with the CAA Terms of Reference.</w:t>
      </w:r>
    </w:p>
    <w:p w14:paraId="18788A71" w14:textId="3F92D0C1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363C413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6. Safeguarding Commitment</w:t>
      </w:r>
    </w:p>
    <w:p w14:paraId="0566017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5540A8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will:</w:t>
      </w:r>
    </w:p>
    <w:p w14:paraId="7424A904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D7505B3" w14:textId="33E5CE9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parish and diocesan safeguarding policies</w:t>
      </w:r>
    </w:p>
    <w:p w14:paraId="4D68789F" w14:textId="798C2C7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CSSA guidance</w:t>
      </w:r>
    </w:p>
    <w:p w14:paraId="3BE84860" w14:textId="768FDE77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CAA Safeguarding Pack</w:t>
      </w:r>
    </w:p>
    <w:p w14:paraId="592D51D5" w14:textId="675CE1B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Ensure all adult volunteers have enhanced DBS checks</w:t>
      </w:r>
    </w:p>
    <w:p w14:paraId="3AA932BE" w14:textId="1DB986EC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Ensure all adult volunteers complete safeguarding training</w:t>
      </w:r>
    </w:p>
    <w:p w14:paraId="080C7F1D" w14:textId="04C0E87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 safe supervision ratios at all sessions</w:t>
      </w:r>
    </w:p>
    <w:p w14:paraId="62753813" w14:textId="1AA54F04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Report concerns promptly through the correct channels</w:t>
      </w:r>
    </w:p>
    <w:p w14:paraId="45F5281D" w14:textId="69AD7E67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 appropriate communication boundaries</w:t>
      </w:r>
    </w:p>
    <w:p w14:paraId="6910B9F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1BC6732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Safeguarding is the responsibility of every volunteer.</w:t>
      </w:r>
    </w:p>
    <w:p w14:paraId="73CFB0CB" w14:textId="3962AC3E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1BE4E77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7. Code of Conduct</w:t>
      </w:r>
    </w:p>
    <w:p w14:paraId="7CD4E24D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DFA913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All leaders and volunteers must sign and follow:</w:t>
      </w:r>
    </w:p>
    <w:p w14:paraId="60A1FBA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1409F4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The CAA Code of Conduct for Leaders and Helpers</w:t>
      </w:r>
    </w:p>
    <w:p w14:paraId="672BE7B8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A65782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includes:</w:t>
      </w:r>
    </w:p>
    <w:p w14:paraId="41BE4E40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CCCB2EF" w14:textId="0EE1EBB2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Maintaining appropriate boundaries</w:t>
      </w:r>
    </w:p>
    <w:p w14:paraId="13F951D2" w14:textId="50C49C65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Never being alone with a child</w:t>
      </w:r>
    </w:p>
    <w:p w14:paraId="5EC49458" w14:textId="64E65C4C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No private messaging or social media contact</w:t>
      </w:r>
    </w:p>
    <w:p w14:paraId="367BD082" w14:textId="30F784F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Respectful communication</w:t>
      </w:r>
    </w:p>
    <w:p w14:paraId="46FACB37" w14:textId="5387043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No alcohol, smoking or vaping during activities</w:t>
      </w:r>
    </w:p>
    <w:p w14:paraId="1E52DB78" w14:textId="3A11DC03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Appropriate language and behaviour</w:t>
      </w:r>
    </w:p>
    <w:p w14:paraId="6BBA3FF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333E6F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protects both young people and volunteers.</w:t>
      </w:r>
    </w:p>
    <w:p w14:paraId="5930EA59" w14:textId="244BEF4C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49B36E4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lastRenderedPageBreak/>
        <w:t>8. Meetings and Sessions</w:t>
      </w:r>
    </w:p>
    <w:p w14:paraId="1195AB8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5E17C8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Youth group sessions will:</w:t>
      </w:r>
    </w:p>
    <w:p w14:paraId="2673533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14CF8DE" w14:textId="2BB513AD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Be held in parish approved venues</w:t>
      </w:r>
    </w:p>
    <w:p w14:paraId="70F42ED8" w14:textId="3EC07302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Be planned in advance with supervision ratios in mind</w:t>
      </w:r>
    </w:p>
    <w:p w14:paraId="62B5F845" w14:textId="40897F9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Include prayer or reflection where appropriate</w:t>
      </w:r>
    </w:p>
    <w:p w14:paraId="7A026D2B" w14:textId="3603BA1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Offer a mixture of fun, learning and community</w:t>
      </w:r>
    </w:p>
    <w:p w14:paraId="4A22FF5C" w14:textId="468BA90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programme and activity guidance provided by CAA</w:t>
      </w:r>
    </w:p>
    <w:p w14:paraId="3BAB461D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4AD8A4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All sessions will be recorded on an attendance register.</w:t>
      </w:r>
    </w:p>
    <w:p w14:paraId="009E5AB4" w14:textId="361D7CDD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50BF1A9" w14:textId="48EBB66E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9. Communication</w:t>
      </w:r>
    </w:p>
    <w:p w14:paraId="1642BAB0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All communication must be:</w:t>
      </w:r>
    </w:p>
    <w:p w14:paraId="1900A0B2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8218D54" w14:textId="2AD6325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Through official parish or group email accounts</w:t>
      </w:r>
    </w:p>
    <w:p w14:paraId="4A379FFD" w14:textId="34273DA7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Sent to parents, not directly to children</w:t>
      </w:r>
    </w:p>
    <w:p w14:paraId="530189E5" w14:textId="01BA3D1C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Supervised and transparent</w:t>
      </w:r>
    </w:p>
    <w:p w14:paraId="7D13FFFD" w14:textId="0C8D531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Respectful, appropriate and compliant with safeguarding guidelines</w:t>
      </w:r>
    </w:p>
    <w:p w14:paraId="0350790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14005F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 WhatsApp group for parents and leaders may be used for updates.</w:t>
      </w:r>
    </w:p>
    <w:p w14:paraId="5030C6D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A482FB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Photos or videos require parental consent.</w:t>
      </w:r>
    </w:p>
    <w:p w14:paraId="3E5B7FFC" w14:textId="1CEC05CB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09D87B6" w14:textId="15C27D18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10. Finance and Resources</w:t>
      </w:r>
    </w:p>
    <w:p w14:paraId="766C1CB8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Parish youth group activities may involve small costs such as:</w:t>
      </w:r>
    </w:p>
    <w:p w14:paraId="2C96A340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2A019103" w14:textId="4A81B79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Tuck shop supplies</w:t>
      </w:r>
    </w:p>
    <w:p w14:paraId="1924F3DD" w14:textId="1591834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Games equipment</w:t>
      </w:r>
    </w:p>
    <w:p w14:paraId="39AC1B9C" w14:textId="26D974D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Craft materials</w:t>
      </w:r>
    </w:p>
    <w:p w14:paraId="1AABFD9A" w14:textId="705D0D0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Session resources</w:t>
      </w:r>
    </w:p>
    <w:p w14:paraId="532CACD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3EEF71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Any funds raised or collected must be handled transparently and overseen by the Treasurer (or designated leader) in line with parish finance procedures.</w:t>
      </w:r>
    </w:p>
    <w:p w14:paraId="318AF2EC" w14:textId="6A7F4DA2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28264908" w14:textId="6145C11B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11. Partnership with Parish and School</w:t>
      </w:r>
    </w:p>
    <w:p w14:paraId="5FCC775E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commits to:</w:t>
      </w:r>
    </w:p>
    <w:p w14:paraId="420C4B9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CBC6553" w14:textId="1578FBA5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lastRenderedPageBreak/>
        <w:t>Working closely with the parish priest and safeguarding representative</w:t>
      </w:r>
    </w:p>
    <w:p w14:paraId="128804F6" w14:textId="0FFF4F6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Participating in parish events where appropriate</w:t>
      </w:r>
    </w:p>
    <w:p w14:paraId="073302C0" w14:textId="77B1005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Collaborating with local Catholic school leadership</w:t>
      </w:r>
    </w:p>
    <w:p w14:paraId="4AFD27C3" w14:textId="72CD20E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Sharing information with families through school mailshots where permitted</w:t>
      </w:r>
    </w:p>
    <w:p w14:paraId="6CEB3D8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7A44E2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forms the Trinity model of parish, school and community.</w:t>
      </w:r>
    </w:p>
    <w:p w14:paraId="15569CB6" w14:textId="7F02BB5B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1B0FD05" w14:textId="4C0E1C46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12. Review and Accountability</w:t>
      </w:r>
    </w:p>
    <w:p w14:paraId="7DE75146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will:</w:t>
      </w:r>
    </w:p>
    <w:p w14:paraId="2E25EDE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025ABD7" w14:textId="173008C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Conduct an annual safeguarding review</w:t>
      </w:r>
    </w:p>
    <w:p w14:paraId="403E0B8E" w14:textId="522620D8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Review all volunteers, training and DBS</w:t>
      </w:r>
    </w:p>
    <w:p w14:paraId="274E261F" w14:textId="42BE79B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Update the Code of Conduct each year</w:t>
      </w:r>
    </w:p>
    <w:p w14:paraId="7C194BD3" w14:textId="6A96DA3E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Review programme content and session plans</w:t>
      </w:r>
    </w:p>
    <w:p w14:paraId="717ED250" w14:textId="09C58C4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Reflect on challenges, successes and improvements</w:t>
      </w:r>
    </w:p>
    <w:p w14:paraId="29574039" w14:textId="221CFD6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Provide updates to the parish priest or parish council</w:t>
      </w:r>
    </w:p>
    <w:p w14:paraId="1347999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CDCB36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CAA may support parishes in reviews as needed.</w:t>
      </w:r>
    </w:p>
    <w:p w14:paraId="79DBB6C1" w14:textId="5AF18832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0CB251F" w14:textId="545F7FBF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13. Amendments to the Constitution</w:t>
      </w:r>
    </w:p>
    <w:p w14:paraId="6C5BF25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constitution may be updated by:</w:t>
      </w:r>
    </w:p>
    <w:p w14:paraId="1E6D233D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Group Lead</w:t>
      </w:r>
    </w:p>
    <w:p w14:paraId="5BEDAC02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Safeguarding Lead</w:t>
      </w:r>
    </w:p>
    <w:p w14:paraId="47ECA231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parish priest</w:t>
      </w:r>
    </w:p>
    <w:p w14:paraId="5C1706FE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With input from volunteers and youth leaders</w:t>
      </w:r>
    </w:p>
    <w:p w14:paraId="7A742C44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In line with updated diocesan or CAA guidance</w:t>
      </w:r>
    </w:p>
    <w:p w14:paraId="55D31F6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F69294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Amendments should be recorded and dated.</w:t>
      </w:r>
    </w:p>
    <w:p w14:paraId="20628295" w14:textId="272A8619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40231E3" w14:textId="6EB4A5D0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14. Adoption of the Constitution</w:t>
      </w:r>
    </w:p>
    <w:p w14:paraId="7340B3FE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constitution was adopted by:</w:t>
      </w:r>
    </w:p>
    <w:p w14:paraId="14461202" w14:textId="57014CAD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[Insert Name] Youth Group</w:t>
      </w:r>
    </w:p>
    <w:p w14:paraId="5F2D9E6E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on: </w:t>
      </w:r>
      <w:r w:rsidRPr="00867741">
        <w:rPr>
          <w:rFonts w:ascii="Century Gothic" w:hAnsi="Century Gothic"/>
          <w:b/>
          <w:bCs/>
        </w:rPr>
        <w:t>[Insert Date]</w:t>
      </w:r>
    </w:p>
    <w:p w14:paraId="7423DBA4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EAE222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Signed:</w:t>
      </w:r>
    </w:p>
    <w:p w14:paraId="1962257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54314A6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Parish Priest</w:t>
      </w:r>
      <w:r w:rsidRPr="00867741">
        <w:rPr>
          <w:rFonts w:ascii="Century Gothic" w:hAnsi="Century Gothic"/>
        </w:rPr>
        <w:t>: ____________________________</w:t>
      </w:r>
    </w:p>
    <w:p w14:paraId="597C11C6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lastRenderedPageBreak/>
        <w:t>Parish Youth Group Chair</w:t>
      </w:r>
      <w:r w:rsidRPr="00867741">
        <w:rPr>
          <w:rFonts w:ascii="Century Gothic" w:hAnsi="Century Gothic"/>
        </w:rPr>
        <w:t>: ____________________________</w:t>
      </w:r>
    </w:p>
    <w:p w14:paraId="07C2C13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Safeguarding Lead</w:t>
      </w:r>
      <w:r w:rsidRPr="00867741">
        <w:rPr>
          <w:rFonts w:ascii="Century Gothic" w:hAnsi="Century Gothic"/>
        </w:rPr>
        <w:t>: ____________________________</w:t>
      </w:r>
    </w:p>
    <w:p w14:paraId="557BC84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School Representative (optional)</w:t>
      </w:r>
      <w:r w:rsidRPr="00867741">
        <w:rPr>
          <w:rFonts w:ascii="Century Gothic" w:hAnsi="Century Gothic"/>
        </w:rPr>
        <w:t>: ____________________________</w:t>
      </w:r>
    </w:p>
    <w:p w14:paraId="20F84F7F" w14:textId="77777777" w:rsidR="00695D61" w:rsidRPr="00FE39CE" w:rsidRDefault="00695D61">
      <w:pPr>
        <w:spacing w:after="0"/>
        <w:rPr>
          <w:rFonts w:ascii="Century Gothic" w:hAnsi="Century Gothic"/>
        </w:rPr>
      </w:pPr>
    </w:p>
    <w:sectPr w:rsidR="00695D61" w:rsidRPr="00FE39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1D48" w14:textId="77777777" w:rsidR="007A216A" w:rsidRDefault="007A216A" w:rsidP="00820F38">
      <w:pPr>
        <w:spacing w:after="0" w:line="240" w:lineRule="auto"/>
      </w:pPr>
      <w:r>
        <w:separator/>
      </w:r>
    </w:p>
  </w:endnote>
  <w:endnote w:type="continuationSeparator" w:id="0">
    <w:p w14:paraId="5027FBEB" w14:textId="77777777" w:rsidR="007A216A" w:rsidRDefault="007A216A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0BB5" w14:textId="77777777" w:rsidR="007A216A" w:rsidRDefault="007A216A" w:rsidP="00820F38">
      <w:pPr>
        <w:spacing w:after="0" w:line="240" w:lineRule="auto"/>
      </w:pPr>
      <w:r>
        <w:separator/>
      </w:r>
    </w:p>
  </w:footnote>
  <w:footnote w:type="continuationSeparator" w:id="0">
    <w:p w14:paraId="48072B25" w14:textId="77777777" w:rsidR="007A216A" w:rsidRDefault="007A216A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82D60"/>
    <w:multiLevelType w:val="hybridMultilevel"/>
    <w:tmpl w:val="E482E45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C4DD1"/>
    <w:multiLevelType w:val="hybridMultilevel"/>
    <w:tmpl w:val="3FE8F7F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521CB"/>
    <w:multiLevelType w:val="multilevel"/>
    <w:tmpl w:val="663E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D6893"/>
    <w:multiLevelType w:val="hybridMultilevel"/>
    <w:tmpl w:val="5C12863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10B5"/>
    <w:multiLevelType w:val="hybridMultilevel"/>
    <w:tmpl w:val="31805CA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D02BB"/>
    <w:multiLevelType w:val="hybridMultilevel"/>
    <w:tmpl w:val="FD2C18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B122E"/>
    <w:multiLevelType w:val="hybridMultilevel"/>
    <w:tmpl w:val="344A44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D709A"/>
    <w:multiLevelType w:val="hybridMultilevel"/>
    <w:tmpl w:val="35F8F8D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42BCF"/>
    <w:multiLevelType w:val="multilevel"/>
    <w:tmpl w:val="D1B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24239"/>
    <w:multiLevelType w:val="hybridMultilevel"/>
    <w:tmpl w:val="71B47FF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866333"/>
    <w:multiLevelType w:val="hybridMultilevel"/>
    <w:tmpl w:val="D9F8884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24"/>
  </w:num>
  <w:num w:numId="3" w16cid:durableId="1600135900">
    <w:abstractNumId w:val="1"/>
  </w:num>
  <w:num w:numId="4" w16cid:durableId="1298336410">
    <w:abstractNumId w:val="47"/>
  </w:num>
  <w:num w:numId="5" w16cid:durableId="1067651567">
    <w:abstractNumId w:val="14"/>
  </w:num>
  <w:num w:numId="6" w16cid:durableId="808782739">
    <w:abstractNumId w:val="16"/>
  </w:num>
  <w:num w:numId="7" w16cid:durableId="1044909601">
    <w:abstractNumId w:val="22"/>
  </w:num>
  <w:num w:numId="8" w16cid:durableId="1426653602">
    <w:abstractNumId w:val="39"/>
  </w:num>
  <w:num w:numId="9" w16cid:durableId="662664720">
    <w:abstractNumId w:val="2"/>
  </w:num>
  <w:num w:numId="10" w16cid:durableId="387530217">
    <w:abstractNumId w:val="32"/>
  </w:num>
  <w:num w:numId="11" w16cid:durableId="484050712">
    <w:abstractNumId w:val="27"/>
  </w:num>
  <w:num w:numId="12" w16cid:durableId="985088297">
    <w:abstractNumId w:val="54"/>
  </w:num>
  <w:num w:numId="13" w16cid:durableId="812988787">
    <w:abstractNumId w:val="12"/>
  </w:num>
  <w:num w:numId="14" w16cid:durableId="795829895">
    <w:abstractNumId w:val="3"/>
  </w:num>
  <w:num w:numId="15" w16cid:durableId="1941716649">
    <w:abstractNumId w:val="8"/>
  </w:num>
  <w:num w:numId="16" w16cid:durableId="130294558">
    <w:abstractNumId w:val="50"/>
  </w:num>
  <w:num w:numId="17" w16cid:durableId="1094202284">
    <w:abstractNumId w:val="15"/>
  </w:num>
  <w:num w:numId="18" w16cid:durableId="632979453">
    <w:abstractNumId w:val="46"/>
  </w:num>
  <w:num w:numId="19" w16cid:durableId="1142039630">
    <w:abstractNumId w:val="42"/>
  </w:num>
  <w:num w:numId="20" w16cid:durableId="99229357">
    <w:abstractNumId w:val="4"/>
  </w:num>
  <w:num w:numId="21" w16cid:durableId="1047028791">
    <w:abstractNumId w:val="34"/>
  </w:num>
  <w:num w:numId="22" w16cid:durableId="2146506635">
    <w:abstractNumId w:val="33"/>
  </w:num>
  <w:num w:numId="23" w16cid:durableId="1116826102">
    <w:abstractNumId w:val="25"/>
  </w:num>
  <w:num w:numId="24" w16cid:durableId="1224410890">
    <w:abstractNumId w:val="17"/>
  </w:num>
  <w:num w:numId="25" w16cid:durableId="206921123">
    <w:abstractNumId w:val="48"/>
  </w:num>
  <w:num w:numId="26" w16cid:durableId="1009599220">
    <w:abstractNumId w:val="28"/>
  </w:num>
  <w:num w:numId="27" w16cid:durableId="178088225">
    <w:abstractNumId w:val="38"/>
  </w:num>
  <w:num w:numId="28" w16cid:durableId="1554583078">
    <w:abstractNumId w:val="43"/>
  </w:num>
  <w:num w:numId="29" w16cid:durableId="77798606">
    <w:abstractNumId w:val="19"/>
  </w:num>
  <w:num w:numId="30" w16cid:durableId="1622608611">
    <w:abstractNumId w:val="21"/>
  </w:num>
  <w:num w:numId="31" w16cid:durableId="1057818065">
    <w:abstractNumId w:val="20"/>
  </w:num>
  <w:num w:numId="32" w16cid:durableId="267128517">
    <w:abstractNumId w:val="35"/>
  </w:num>
  <w:num w:numId="33" w16cid:durableId="1716734891">
    <w:abstractNumId w:val="7"/>
  </w:num>
  <w:num w:numId="34" w16cid:durableId="1501189682">
    <w:abstractNumId w:val="45"/>
  </w:num>
  <w:num w:numId="35" w16cid:durableId="1655450652">
    <w:abstractNumId w:val="37"/>
  </w:num>
  <w:num w:numId="36" w16cid:durableId="1412922352">
    <w:abstractNumId w:val="53"/>
  </w:num>
  <w:num w:numId="37" w16cid:durableId="1253734908">
    <w:abstractNumId w:val="13"/>
  </w:num>
  <w:num w:numId="38" w16cid:durableId="751857959">
    <w:abstractNumId w:val="11"/>
  </w:num>
  <w:num w:numId="39" w16cid:durableId="728505374">
    <w:abstractNumId w:val="40"/>
  </w:num>
  <w:num w:numId="40" w16cid:durableId="703018035">
    <w:abstractNumId w:val="23"/>
  </w:num>
  <w:num w:numId="41" w16cid:durableId="714963258">
    <w:abstractNumId w:val="44"/>
  </w:num>
  <w:num w:numId="42" w16cid:durableId="1710104497">
    <w:abstractNumId w:val="51"/>
  </w:num>
  <w:num w:numId="43" w16cid:durableId="33896607">
    <w:abstractNumId w:val="49"/>
  </w:num>
  <w:num w:numId="44" w16cid:durableId="1768817042">
    <w:abstractNumId w:val="36"/>
  </w:num>
  <w:num w:numId="45" w16cid:durableId="372268803">
    <w:abstractNumId w:val="31"/>
  </w:num>
  <w:num w:numId="46" w16cid:durableId="882911906">
    <w:abstractNumId w:val="9"/>
  </w:num>
  <w:num w:numId="47" w16cid:durableId="681737115">
    <w:abstractNumId w:val="10"/>
  </w:num>
  <w:num w:numId="48" w16cid:durableId="1434474141">
    <w:abstractNumId w:val="26"/>
  </w:num>
  <w:num w:numId="49" w16cid:durableId="544760211">
    <w:abstractNumId w:val="5"/>
  </w:num>
  <w:num w:numId="50" w16cid:durableId="1051004430">
    <w:abstractNumId w:val="41"/>
  </w:num>
  <w:num w:numId="51" w16cid:durableId="773789812">
    <w:abstractNumId w:val="30"/>
  </w:num>
  <w:num w:numId="52" w16cid:durableId="945766771">
    <w:abstractNumId w:val="6"/>
  </w:num>
  <w:num w:numId="53" w16cid:durableId="1790665138">
    <w:abstractNumId w:val="18"/>
  </w:num>
  <w:num w:numId="54" w16cid:durableId="950474581">
    <w:abstractNumId w:val="29"/>
  </w:num>
  <w:num w:numId="55" w16cid:durableId="2892113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2A692E"/>
    <w:rsid w:val="00406359"/>
    <w:rsid w:val="004A6799"/>
    <w:rsid w:val="00563535"/>
    <w:rsid w:val="006542B2"/>
    <w:rsid w:val="00695D61"/>
    <w:rsid w:val="006E6647"/>
    <w:rsid w:val="007A216A"/>
    <w:rsid w:val="007A6E44"/>
    <w:rsid w:val="007F0A1E"/>
    <w:rsid w:val="00820F38"/>
    <w:rsid w:val="008513CE"/>
    <w:rsid w:val="00867741"/>
    <w:rsid w:val="008A180E"/>
    <w:rsid w:val="00A9752B"/>
    <w:rsid w:val="00C54729"/>
    <w:rsid w:val="00D11BA0"/>
    <w:rsid w:val="00D7353A"/>
    <w:rsid w:val="00D833DE"/>
    <w:rsid w:val="00E25F68"/>
    <w:rsid w:val="00E57350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Ray McNally</cp:lastModifiedBy>
  <cp:revision>4</cp:revision>
  <dcterms:created xsi:type="dcterms:W3CDTF">2025-11-25T16:49:00Z</dcterms:created>
  <dcterms:modified xsi:type="dcterms:W3CDTF">2026-01-12T15:00:00Z</dcterms:modified>
</cp:coreProperties>
</file>